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DC" w:rsidRDefault="002D7ADC" w:rsidP="002D7ADC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47700" cy="7429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ADC" w:rsidRDefault="002D7ADC" w:rsidP="002D7ADC">
      <w:pPr>
        <w:jc w:val="center"/>
        <w:outlineLvl w:val="0"/>
        <w:rPr>
          <w:b/>
          <w:szCs w:val="28"/>
        </w:rPr>
      </w:pPr>
    </w:p>
    <w:p w:rsidR="002D7ADC" w:rsidRDefault="002D7ADC" w:rsidP="002D7ADC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РЕШЕНИЕ</w:t>
      </w:r>
    </w:p>
    <w:p w:rsidR="002D7ADC" w:rsidRDefault="002D7ADC" w:rsidP="002D7ADC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Собрания депутатов муниципального образования </w:t>
      </w:r>
    </w:p>
    <w:p w:rsidR="002D7ADC" w:rsidRDefault="002D7ADC" w:rsidP="002D7ADC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«</w:t>
      </w:r>
      <w:proofErr w:type="spellStart"/>
      <w:r>
        <w:rPr>
          <w:b/>
          <w:szCs w:val="28"/>
        </w:rPr>
        <w:t>Кокшамарское</w:t>
      </w:r>
      <w:proofErr w:type="spellEnd"/>
      <w:r>
        <w:rPr>
          <w:b/>
          <w:szCs w:val="28"/>
        </w:rPr>
        <w:t xml:space="preserve"> сельское поселение »</w:t>
      </w:r>
    </w:p>
    <w:p w:rsidR="002D7ADC" w:rsidRDefault="002D7ADC" w:rsidP="002D7ADC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Республики Марий Эл</w:t>
      </w:r>
    </w:p>
    <w:p w:rsidR="002D7ADC" w:rsidRDefault="002D7ADC" w:rsidP="002D7ADC">
      <w:pPr>
        <w:jc w:val="center"/>
        <w:rPr>
          <w:b/>
          <w:sz w:val="24"/>
        </w:rPr>
      </w:pPr>
      <w:r>
        <w:rPr>
          <w:b/>
          <w:sz w:val="32"/>
        </w:rPr>
        <w:t xml:space="preserve"> </w:t>
      </w:r>
    </w:p>
    <w:p w:rsidR="002D7ADC" w:rsidRDefault="002D7ADC" w:rsidP="002D7ADC">
      <w:r>
        <w:t>Созыв 3                                                                            5 сентября 2019 г.</w:t>
      </w:r>
    </w:p>
    <w:p w:rsidR="002D7ADC" w:rsidRDefault="002D7ADC" w:rsidP="002D7ADC">
      <w:r>
        <w:t xml:space="preserve">Сессия 49                                                                           д. </w:t>
      </w:r>
      <w:proofErr w:type="spellStart"/>
      <w:r>
        <w:t>Кокшамары</w:t>
      </w:r>
      <w:proofErr w:type="spellEnd"/>
    </w:p>
    <w:p w:rsidR="002D7ADC" w:rsidRDefault="002D7ADC" w:rsidP="002D7ADC">
      <w:r>
        <w:t>№ 237</w:t>
      </w:r>
    </w:p>
    <w:p w:rsidR="002D7ADC" w:rsidRDefault="002D7ADC" w:rsidP="002D7ADC">
      <w:pPr>
        <w:rPr>
          <w:b/>
        </w:rPr>
      </w:pPr>
    </w:p>
    <w:p w:rsidR="002D7ADC" w:rsidRDefault="002D7ADC" w:rsidP="002D7ADC">
      <w:pPr>
        <w:pStyle w:val="1"/>
        <w:jc w:val="center"/>
        <w:rPr>
          <w:b/>
          <w:i w:val="0"/>
          <w:szCs w:val="24"/>
        </w:rPr>
      </w:pPr>
      <w:r>
        <w:rPr>
          <w:b/>
          <w:i w:val="0"/>
        </w:rPr>
        <w:t>О внесении изменений в решение Собрания депутатов муниципального образования «</w:t>
      </w:r>
      <w:proofErr w:type="spellStart"/>
      <w:r>
        <w:rPr>
          <w:b/>
          <w:i w:val="0"/>
        </w:rPr>
        <w:t>Кокшамарское</w:t>
      </w:r>
      <w:proofErr w:type="spellEnd"/>
      <w:r>
        <w:rPr>
          <w:b/>
          <w:i w:val="0"/>
        </w:rPr>
        <w:t xml:space="preserve"> сельское поселение»  от 12.11.2014 года № 20 </w:t>
      </w:r>
      <w:bookmarkStart w:id="0" w:name="_Toc105952706"/>
      <w:r>
        <w:rPr>
          <w:b/>
          <w:i w:val="0"/>
        </w:rPr>
        <w:t>«</w:t>
      </w:r>
      <w:r>
        <w:rPr>
          <w:b/>
          <w:i w:val="0"/>
          <w:szCs w:val="24"/>
        </w:rPr>
        <w:t>Об установлении на территории муниципального образования «</w:t>
      </w:r>
      <w:proofErr w:type="spellStart"/>
      <w:r>
        <w:rPr>
          <w:b/>
          <w:i w:val="0"/>
          <w:szCs w:val="24"/>
        </w:rPr>
        <w:t>Кокшамарское</w:t>
      </w:r>
      <w:proofErr w:type="spellEnd"/>
      <w:r>
        <w:rPr>
          <w:b/>
          <w:i w:val="0"/>
          <w:szCs w:val="24"/>
        </w:rPr>
        <w:t xml:space="preserve"> сельское поселение» налога на имущество физических лиц</w:t>
      </w:r>
      <w:bookmarkEnd w:id="0"/>
      <w:r>
        <w:rPr>
          <w:b/>
          <w:i w:val="0"/>
          <w:szCs w:val="24"/>
        </w:rPr>
        <w:t>»</w:t>
      </w:r>
    </w:p>
    <w:p w:rsidR="002D7ADC" w:rsidRDefault="002D7ADC" w:rsidP="002D7ADC">
      <w:pPr>
        <w:jc w:val="center"/>
      </w:pPr>
    </w:p>
    <w:p w:rsidR="002D7ADC" w:rsidRDefault="002D7ADC" w:rsidP="002D7ADC">
      <w:pPr>
        <w:jc w:val="both"/>
        <w:outlineLvl w:val="0"/>
      </w:pPr>
      <w:r>
        <w:t xml:space="preserve">В соответствии со статьей 2 Федерального закона от 3 августа 2018 года № 334-ФЗ «О внесении изменений в статью 52 части первой и часть вторую Налогового кодекса Российской Федерации» Собрание депутатов муниципального образования </w:t>
      </w:r>
      <w:r>
        <w:rPr>
          <w:szCs w:val="28"/>
        </w:rPr>
        <w:t>«</w:t>
      </w:r>
      <w:proofErr w:type="spellStart"/>
      <w:r>
        <w:rPr>
          <w:szCs w:val="28"/>
        </w:rPr>
        <w:t>Кокшамарское</w:t>
      </w:r>
      <w:proofErr w:type="spellEnd"/>
      <w:r>
        <w:rPr>
          <w:szCs w:val="28"/>
        </w:rPr>
        <w:t xml:space="preserve"> сельское поселение»</w:t>
      </w:r>
      <w:r>
        <w:t xml:space="preserve"> </w:t>
      </w:r>
    </w:p>
    <w:p w:rsidR="002D7ADC" w:rsidRDefault="002D7ADC" w:rsidP="002D7ADC">
      <w:pPr>
        <w:jc w:val="center"/>
        <w:outlineLvl w:val="0"/>
      </w:pPr>
    </w:p>
    <w:p w:rsidR="002D7ADC" w:rsidRDefault="002D7ADC" w:rsidP="002D7ADC">
      <w:pPr>
        <w:jc w:val="center"/>
        <w:outlineLvl w:val="0"/>
        <w:rPr>
          <w:b/>
        </w:rPr>
      </w:pPr>
      <w:r>
        <w:rPr>
          <w:b/>
        </w:rPr>
        <w:t>РЕШИЛО:</w:t>
      </w:r>
    </w:p>
    <w:p w:rsidR="002D7ADC" w:rsidRDefault="002D7ADC" w:rsidP="002D7ADC">
      <w:pPr>
        <w:pStyle w:val="3"/>
        <w:ind w:firstLine="811"/>
      </w:pPr>
    </w:p>
    <w:p w:rsidR="002D7ADC" w:rsidRDefault="002D7ADC" w:rsidP="002D7ADC">
      <w:pPr>
        <w:ind w:firstLine="720"/>
        <w:jc w:val="both"/>
      </w:pPr>
      <w:r>
        <w:t>1. Внести в решение Собрания депутатов муниципального образования «</w:t>
      </w:r>
      <w:proofErr w:type="spellStart"/>
      <w:r>
        <w:t>Кокшамарское</w:t>
      </w:r>
      <w:proofErr w:type="spellEnd"/>
      <w:r>
        <w:t xml:space="preserve"> сельское поселение» от «12» ноября 2014 г. № 20 «</w:t>
      </w:r>
      <w:r>
        <w:rPr>
          <w:szCs w:val="24"/>
        </w:rPr>
        <w:t>Об установлении на территории муниципального образования «</w:t>
      </w:r>
      <w:proofErr w:type="spellStart"/>
      <w:r>
        <w:rPr>
          <w:szCs w:val="24"/>
        </w:rPr>
        <w:t>Кокшамарское</w:t>
      </w:r>
      <w:proofErr w:type="spellEnd"/>
      <w:r>
        <w:rPr>
          <w:szCs w:val="24"/>
        </w:rPr>
        <w:t xml:space="preserve"> сельское поселение» налога на имущество физических лиц</w:t>
      </w:r>
      <w:r>
        <w:t>» следующие изменения:</w:t>
      </w:r>
    </w:p>
    <w:p w:rsidR="002D7ADC" w:rsidRDefault="002D7ADC" w:rsidP="002D7ADC">
      <w:pPr>
        <w:ind w:firstLine="720"/>
        <w:jc w:val="both"/>
        <w:rPr>
          <w:szCs w:val="28"/>
        </w:rPr>
      </w:pPr>
      <w:r>
        <w:rPr>
          <w:szCs w:val="28"/>
        </w:rPr>
        <w:t xml:space="preserve">1) пункт 2 изложить в новой редакции: </w:t>
      </w:r>
    </w:p>
    <w:p w:rsidR="002D7ADC" w:rsidRDefault="002D7ADC" w:rsidP="002D7ADC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6"/>
        <w:gridCol w:w="2374"/>
      </w:tblGrid>
      <w:tr w:rsidR="002D7ADC" w:rsidTr="002D7ADC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pStyle w:val="2"/>
              <w:ind w:firstLine="567"/>
              <w:rPr>
                <w:rFonts w:ascii="Times New Roman" w:eastAsiaTheme="minorEastAsia" w:hAnsi="Times New Roman"/>
                <w:i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 w:val="0"/>
                <w:sz w:val="24"/>
                <w:szCs w:val="24"/>
              </w:rPr>
              <w:t>Объект налогообложения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pStyle w:val="2"/>
              <w:ind w:firstLine="567"/>
              <w:rPr>
                <w:rFonts w:ascii="Times New Roman" w:eastAsiaTheme="minorEastAsia" w:hAnsi="Times New Roman"/>
                <w:i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 w:val="0"/>
                <w:sz w:val="24"/>
                <w:szCs w:val="24"/>
              </w:rPr>
              <w:t>Ставка налога</w:t>
            </w:r>
            <w:proofErr w:type="gramStart"/>
            <w:r>
              <w:rPr>
                <w:rFonts w:ascii="Times New Roman" w:eastAsiaTheme="minorEastAsia" w:hAnsi="Times New Roman"/>
                <w:i w:val="0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2D7ADC" w:rsidTr="002D7ADC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 жилых домов, частей жилых домов, квартир, частей квартир, комнат;</w:t>
            </w:r>
          </w:p>
          <w:p w:rsidR="002D7ADC" w:rsidRDefault="002D7ADC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объектов незавершенного строительства в случае, если проектируемым назначением таких объектов является жилой дом;</w:t>
            </w:r>
          </w:p>
          <w:p w:rsidR="002D7ADC" w:rsidRDefault="002D7ADC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единых недвижимых комплексов, в состав которых входит хотя бы один жилой дом;</w:t>
            </w:r>
          </w:p>
          <w:p w:rsidR="002D7ADC" w:rsidRDefault="002D7ADC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гаражей и </w:t>
            </w:r>
            <w:proofErr w:type="spellStart"/>
            <w:r>
              <w:rPr>
                <w:bCs/>
                <w:sz w:val="24"/>
                <w:szCs w:val="24"/>
              </w:rPr>
              <w:t>машино-мест</w:t>
            </w:r>
            <w:proofErr w:type="spellEnd"/>
            <w:r>
              <w:rPr>
                <w:bCs/>
                <w:sz w:val="24"/>
                <w:szCs w:val="24"/>
              </w:rPr>
              <w:t xml:space="preserve">, в том числе расположенных в объектах налогообложения, указанных в подпункте </w:t>
            </w:r>
            <w:hyperlink r:id="rId5" w:history="1">
              <w:r>
                <w:rPr>
                  <w:rStyle w:val="a3"/>
                  <w:bCs/>
                  <w:color w:val="auto"/>
                  <w:sz w:val="24"/>
                  <w:szCs w:val="24"/>
                  <w:u w:val="none"/>
                </w:rPr>
                <w:t>3.2</w:t>
              </w:r>
            </w:hyperlink>
            <w:r>
              <w:rPr>
                <w:bCs/>
                <w:sz w:val="24"/>
                <w:szCs w:val="24"/>
              </w:rPr>
              <w:t xml:space="preserve"> настоящего пункта;</w:t>
            </w:r>
          </w:p>
          <w:p w:rsidR="002D7ADC" w:rsidRDefault="002D7ADC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хозяйственных строений или сооружений, площадь каждого </w:t>
            </w:r>
            <w:r>
              <w:rPr>
                <w:bCs/>
                <w:sz w:val="24"/>
                <w:szCs w:val="24"/>
              </w:rPr>
              <w:lastRenderedPageBreak/>
              <w:t>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2D7ADC" w:rsidRDefault="002D7ADC">
            <w:pPr>
              <w:autoSpaceDE w:val="0"/>
              <w:autoSpaceDN w:val="0"/>
              <w:adjustRightInd w:val="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ind w:firstLine="567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0,07</w:t>
            </w:r>
          </w:p>
        </w:tc>
      </w:tr>
      <w:tr w:rsidR="002D7ADC" w:rsidTr="002D7ADC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3.2. объекты налогообложения, включенные в перечень, определяемый в соответствии с </w:t>
            </w:r>
            <w:hyperlink r:id="rId6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пунктом 7 статьи 378.2</w:t>
              </w:r>
            </w:hyperlink>
            <w:r>
              <w:rPr>
                <w:sz w:val="24"/>
                <w:szCs w:val="24"/>
              </w:rPr>
              <w:t xml:space="preserve"> Налогового кодекса Российской Федерации; </w:t>
            </w:r>
          </w:p>
          <w:p w:rsidR="002D7ADC" w:rsidRDefault="002D7ADC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объекты налогообложения, </w:t>
            </w:r>
            <w:proofErr w:type="gramStart"/>
            <w:r>
              <w:rPr>
                <w:sz w:val="24"/>
                <w:szCs w:val="24"/>
              </w:rPr>
              <w:t>предусмотренных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hyperlink r:id="rId7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абзацем вторым пункта 10 статьи 378.2</w:t>
              </w:r>
            </w:hyperlink>
            <w:r>
              <w:rPr>
                <w:sz w:val="24"/>
                <w:szCs w:val="24"/>
              </w:rPr>
              <w:t xml:space="preserve"> Налогового кодекса Российской Федерации;</w:t>
            </w:r>
          </w:p>
          <w:p w:rsidR="002D7ADC" w:rsidRDefault="002D7ADC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объекты налогообложения, кадастровая стоимость каждого из которых превышает 300 миллионов рублей.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ind w:firstLine="567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1,0</w:t>
            </w:r>
          </w:p>
        </w:tc>
      </w:tr>
      <w:tr w:rsidR="002D7ADC" w:rsidTr="002D7ADC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прочие объекты налогообложения.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ADC" w:rsidRDefault="002D7ADC">
            <w:pPr>
              <w:ind w:firstLine="567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,3</w:t>
            </w:r>
          </w:p>
        </w:tc>
      </w:tr>
    </w:tbl>
    <w:p w:rsidR="002D7ADC" w:rsidRDefault="002D7ADC" w:rsidP="002D7AD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D7ADC" w:rsidRDefault="002D7ADC" w:rsidP="002D7ADC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2 Настоящее решение вступает в силу не ранее чем по истечении одного месяца со дня их официального опубликования и не ранее 1-го числа очередного налогового периода по </w:t>
      </w:r>
      <w:r w:rsidR="003D00FC">
        <w:rPr>
          <w:szCs w:val="24"/>
        </w:rPr>
        <w:t>налогу на имущество физических лиц</w:t>
      </w:r>
      <w:r>
        <w:rPr>
          <w:szCs w:val="28"/>
        </w:rPr>
        <w:t>.</w:t>
      </w:r>
    </w:p>
    <w:p w:rsidR="002D7ADC" w:rsidRDefault="002D7ADC" w:rsidP="002D7ADC">
      <w:pPr>
        <w:ind w:firstLine="720"/>
        <w:jc w:val="both"/>
        <w:rPr>
          <w:szCs w:val="28"/>
        </w:rPr>
      </w:pPr>
      <w:r>
        <w:rPr>
          <w:szCs w:val="28"/>
        </w:rPr>
        <w:t>3. Опубликовать настоящее решение в газете «</w:t>
      </w:r>
      <w:proofErr w:type="spellStart"/>
      <w:r>
        <w:rPr>
          <w:szCs w:val="28"/>
        </w:rPr>
        <w:t>Звениговская</w:t>
      </w:r>
      <w:proofErr w:type="spellEnd"/>
      <w:r>
        <w:rPr>
          <w:szCs w:val="28"/>
        </w:rPr>
        <w:t xml:space="preserve"> неделя».</w:t>
      </w:r>
    </w:p>
    <w:p w:rsidR="002D7ADC" w:rsidRDefault="002D7ADC" w:rsidP="002D7ADC">
      <w:pPr>
        <w:ind w:firstLine="720"/>
        <w:rPr>
          <w:szCs w:val="28"/>
        </w:rPr>
      </w:pPr>
    </w:p>
    <w:p w:rsidR="002D7ADC" w:rsidRDefault="002D7ADC" w:rsidP="002D7ADC">
      <w:pPr>
        <w:ind w:firstLine="900"/>
        <w:rPr>
          <w:szCs w:val="28"/>
        </w:rPr>
      </w:pPr>
    </w:p>
    <w:p w:rsidR="002D7ADC" w:rsidRDefault="002D7ADC" w:rsidP="002D7ADC">
      <w:pPr>
        <w:ind w:firstLine="900"/>
      </w:pPr>
    </w:p>
    <w:p w:rsidR="002D7ADC" w:rsidRDefault="002D7ADC" w:rsidP="002D7ADC">
      <w:pPr>
        <w:jc w:val="both"/>
      </w:pPr>
      <w:r>
        <w:t xml:space="preserve">  Глава Муниципального образования</w:t>
      </w:r>
    </w:p>
    <w:p w:rsidR="002D7ADC" w:rsidRDefault="002D7ADC" w:rsidP="002D7ADC">
      <w:pPr>
        <w:jc w:val="both"/>
      </w:pPr>
      <w:r>
        <w:t xml:space="preserve">  «</w:t>
      </w:r>
      <w:proofErr w:type="spellStart"/>
      <w:r>
        <w:t>Кокшамарское</w:t>
      </w:r>
      <w:proofErr w:type="spellEnd"/>
      <w:r>
        <w:t xml:space="preserve"> сельское поселение»</w:t>
      </w:r>
    </w:p>
    <w:p w:rsidR="002D7ADC" w:rsidRDefault="002D7ADC" w:rsidP="002D7ADC">
      <w:pPr>
        <w:jc w:val="both"/>
      </w:pPr>
      <w:r>
        <w:t xml:space="preserve">  Председатель собрания депутатов                             Е.М.Плотникова</w:t>
      </w:r>
      <w:r>
        <w:tab/>
      </w:r>
      <w:r>
        <w:tab/>
      </w:r>
    </w:p>
    <w:p w:rsidR="002D7ADC" w:rsidRDefault="002D7ADC" w:rsidP="002D7ADC">
      <w:pPr>
        <w:jc w:val="both"/>
      </w:pPr>
    </w:p>
    <w:p w:rsidR="002D7ADC" w:rsidRDefault="002D7ADC" w:rsidP="002D7ADC">
      <w:pPr>
        <w:jc w:val="both"/>
      </w:pPr>
    </w:p>
    <w:p w:rsidR="00DE46AC" w:rsidRDefault="00DE46AC"/>
    <w:sectPr w:rsidR="00DE46AC" w:rsidSect="00DE4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ADC"/>
    <w:rsid w:val="00003D37"/>
    <w:rsid w:val="002D7ADC"/>
    <w:rsid w:val="003D00FC"/>
    <w:rsid w:val="008850A2"/>
    <w:rsid w:val="00DE46AC"/>
    <w:rsid w:val="00F54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DC"/>
    <w:pPr>
      <w:spacing w:after="0" w:line="240" w:lineRule="auto"/>
    </w:pPr>
    <w:rPr>
      <w:rFonts w:eastAsia="Times New Roman"/>
      <w:caps w:val="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7ADC"/>
    <w:pPr>
      <w:keepNext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nhideWhenUsed/>
    <w:qFormat/>
    <w:rsid w:val="002D7AD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ADC"/>
    <w:rPr>
      <w:rFonts w:eastAsia="Times New Roman"/>
      <w:i/>
      <w:iCs/>
      <w:caps w:val="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7ADC"/>
    <w:rPr>
      <w:rFonts w:ascii="Cambria" w:eastAsia="Times New Roman" w:hAnsi="Cambria"/>
      <w:b/>
      <w:bCs/>
      <w:i/>
      <w:iCs/>
      <w:caps w:val="0"/>
      <w:lang w:eastAsia="ru-RU"/>
    </w:rPr>
  </w:style>
  <w:style w:type="paragraph" w:styleId="3">
    <w:name w:val="Body Text Indent 3"/>
    <w:basedOn w:val="a"/>
    <w:link w:val="30"/>
    <w:semiHidden/>
    <w:unhideWhenUsed/>
    <w:rsid w:val="002D7ADC"/>
    <w:pPr>
      <w:ind w:firstLine="1065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2D7ADC"/>
    <w:rPr>
      <w:rFonts w:eastAsia="Times New Roman"/>
      <w:caps w:val="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D7A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7A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ADC"/>
    <w:rPr>
      <w:rFonts w:ascii="Tahoma" w:eastAsia="Times New Roman" w:hAnsi="Tahoma" w:cs="Tahoma"/>
      <w:caps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81AB87955F9D0C13CB6D2768AA1E72828553E84FA943B9A5E732D3A0B1463F88A6CF9DC42DE29E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1AB87955F9D0C13CB6D2768AA1E72828553E84FA943B9A5E732D3A0B1463F88A6CF9DC47D929E3L" TargetMode="External"/><Relationship Id="rId5" Type="http://schemas.openxmlformats.org/officeDocument/2006/relationships/hyperlink" Target="consultantplus://offline/ref=9EF496AA4D173986578E42A9B07F9EB884C516FA6D30EB5D524D80BC1BDAD6B0D775E960A0561FB5E2B3F34AF1A1700D5A6C1CB7A526EFL3K1L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2685</Characters>
  <Application>Microsoft Office Word</Application>
  <DocSecurity>0</DocSecurity>
  <Lines>22</Lines>
  <Paragraphs>6</Paragraphs>
  <ScaleCrop>false</ScaleCrop>
  <Company>office 2007 rus ent: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</dc:creator>
  <cp:keywords/>
  <dc:description/>
  <cp:lastModifiedBy>kok adm</cp:lastModifiedBy>
  <cp:revision>4</cp:revision>
  <dcterms:created xsi:type="dcterms:W3CDTF">2019-09-11T06:35:00Z</dcterms:created>
  <dcterms:modified xsi:type="dcterms:W3CDTF">2019-09-16T09:32:00Z</dcterms:modified>
</cp:coreProperties>
</file>